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6C558BCC" w:rsidR="00782229" w:rsidRDefault="004B459C" w:rsidP="004F2D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ISO/IEC 19794-</w:t>
      </w:r>
      <w:r w:rsidR="005951BE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3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F2D92">
        <w:rPr>
          <w:rFonts w:ascii="Times New Roman" w:hAnsi="Times New Roman" w:cs="Times New Roman"/>
          <w:b/>
        </w:rPr>
        <w:t>Автоматическая идентификация</w:t>
      </w:r>
      <w:r w:rsidR="004F2D92">
        <w:rPr>
          <w:rFonts w:ascii="Times New Roman" w:hAnsi="Times New Roman" w:cs="Times New Roman"/>
          <w:b/>
        </w:rPr>
        <w:t xml:space="preserve">. </w:t>
      </w:r>
      <w:r w:rsidR="004F2D92">
        <w:rPr>
          <w:rFonts w:ascii="Times New Roman" w:hAnsi="Times New Roman" w:cs="Times New Roman"/>
          <w:b/>
        </w:rPr>
        <w:t>Идентификация биометрическая</w:t>
      </w:r>
      <w:r w:rsidR="004F2D92">
        <w:rPr>
          <w:rFonts w:ascii="Times New Roman" w:hAnsi="Times New Roman" w:cs="Times New Roman"/>
          <w:b/>
        </w:rPr>
        <w:t xml:space="preserve">. </w:t>
      </w:r>
      <w:r w:rsidR="004F2D92">
        <w:rPr>
          <w:rFonts w:ascii="Times New Roman" w:hAnsi="Times New Roman" w:cs="Times New Roman"/>
          <w:b/>
        </w:rPr>
        <w:t>Ф</w:t>
      </w:r>
      <w:r w:rsidR="004F2D92">
        <w:rPr>
          <w:rFonts w:ascii="Times New Roman" w:hAnsi="Times New Roman" w:cs="Times New Roman"/>
          <w:b/>
        </w:rPr>
        <w:t>орматы</w:t>
      </w:r>
      <w:r w:rsidR="004F2D92">
        <w:rPr>
          <w:rFonts w:ascii="Times New Roman" w:hAnsi="Times New Roman" w:cs="Times New Roman"/>
          <w:b/>
        </w:rPr>
        <w:t xml:space="preserve"> </w:t>
      </w:r>
      <w:r w:rsidR="004F2D92">
        <w:rPr>
          <w:rFonts w:ascii="Times New Roman" w:hAnsi="Times New Roman" w:cs="Times New Roman"/>
          <w:b/>
        </w:rPr>
        <w:t xml:space="preserve">обмена биометрическими данными. </w:t>
      </w:r>
      <w:r w:rsidR="004F2D92">
        <w:rPr>
          <w:rFonts w:ascii="Times New Roman" w:hAnsi="Times New Roman" w:cs="Times New Roman"/>
          <w:b/>
        </w:rPr>
        <w:t>Часть 3</w:t>
      </w:r>
      <w:r w:rsidR="004F2D92">
        <w:rPr>
          <w:rFonts w:ascii="Times New Roman" w:hAnsi="Times New Roman" w:cs="Times New Roman"/>
          <w:b/>
        </w:rPr>
        <w:t xml:space="preserve">. </w:t>
      </w:r>
      <w:r w:rsidR="004F2D92">
        <w:rPr>
          <w:rFonts w:ascii="Times New Roman" w:hAnsi="Times New Roman" w:cs="Times New Roman"/>
          <w:b/>
        </w:rPr>
        <w:t>С</w:t>
      </w:r>
      <w:r w:rsidR="004F2D92">
        <w:rPr>
          <w:rFonts w:ascii="Times New Roman" w:hAnsi="Times New Roman" w:cs="Times New Roman"/>
          <w:b/>
        </w:rPr>
        <w:t>пектральные</w:t>
      </w:r>
      <w:r w:rsidR="004F2D92">
        <w:rPr>
          <w:rFonts w:ascii="Times New Roman" w:hAnsi="Times New Roman" w:cs="Times New Roman"/>
          <w:b/>
        </w:rPr>
        <w:t xml:space="preserve"> </w:t>
      </w:r>
      <w:r w:rsidR="004F2D92">
        <w:rPr>
          <w:rFonts w:ascii="Times New Roman" w:hAnsi="Times New Roman" w:cs="Times New Roman"/>
          <w:b/>
        </w:rPr>
        <w:t>данные изображения отпечатка пальца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28E1119D" w14:textId="77777777" w:rsidR="004F2D92" w:rsidRPr="004F2D92" w:rsidRDefault="004F2D92" w:rsidP="004F2D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0B9F386B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СТ РК </w:t>
      </w:r>
      <w:r w:rsidR="004128A9"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ISO/IEC 19794-</w:t>
      </w:r>
      <w:r w:rsidR="004128A9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3</w:t>
      </w:r>
      <w:r w:rsidR="004128A9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«Информационные технологии. Биометрия. Форматы обмена биометрическими данными. </w:t>
      </w:r>
      <w:r w:rsidR="005951BE" w:rsidRPr="005951BE">
        <w:rPr>
          <w:rFonts w:ascii="Times New Roman" w:hAnsi="Times New Roman" w:cs="Times New Roman"/>
          <w:bCs/>
          <w:sz w:val="24"/>
          <w:szCs w:val="24"/>
        </w:rPr>
        <w:t>Часть 3. Спектральные данные изображения отпечатка пальца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014A783C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ISO/IEC 19794-</w:t>
      </w:r>
      <w:r w:rsidR="005951BE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3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«Информационные технологии. Биометрия. Форматы обмена биометрическими данными. </w:t>
      </w:r>
      <w:r w:rsidR="005951BE" w:rsidRPr="005951BE">
        <w:rPr>
          <w:rFonts w:ascii="Times New Roman" w:hAnsi="Times New Roman" w:cs="Times New Roman"/>
          <w:bCs/>
          <w:sz w:val="24"/>
          <w:szCs w:val="24"/>
        </w:rPr>
        <w:t>Часть 3. Спектральные данные изображения отпечатка пальца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279EE136" w14:textId="424E874C" w:rsidR="004128A9" w:rsidRPr="004128A9" w:rsidRDefault="00A228A5" w:rsidP="004128A9">
      <w:pPr>
        <w:pStyle w:val="a3"/>
        <w:ind w:firstLine="567"/>
        <w:jc w:val="both"/>
        <w:rPr>
          <w:rStyle w:val="FontStyle144"/>
          <w:rFonts w:ascii="Times New Roman" w:hAnsi="Times New Roman" w:cs="Times New Roman"/>
          <w:sz w:val="24"/>
          <w:szCs w:val="24"/>
          <w:lang w:eastAsia="en-US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>СТ РК ISO/IEC 19794-</w:t>
      </w:r>
      <w:r w:rsidR="004128A9">
        <w:rPr>
          <w:rFonts w:ascii="Times New Roman" w:hAnsi="Times New Roman" w:cs="Times New Roman"/>
          <w:sz w:val="24"/>
          <w:szCs w:val="24"/>
        </w:rPr>
        <w:t>3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r w:rsidR="004128A9" w:rsidRPr="004128A9">
        <w:rPr>
          <w:rStyle w:val="FontStyle144"/>
          <w:rFonts w:ascii="Times New Roman" w:hAnsi="Times New Roman" w:cs="Times New Roman"/>
          <w:sz w:val="24"/>
          <w:szCs w:val="24"/>
          <w:lang w:eastAsia="en-US"/>
        </w:rPr>
        <w:t>формат обмена спектральными данными изображения отпечатка пальца.</w:t>
      </w:r>
    </w:p>
    <w:p w14:paraId="6E4DD8B8" w14:textId="1532AF35" w:rsidR="004B459C" w:rsidRPr="005609C8" w:rsidRDefault="004B459C" w:rsidP="004128A9">
      <w:pPr>
        <w:pStyle w:val="a3"/>
        <w:ind w:firstLine="567"/>
        <w:jc w:val="both"/>
        <w:rPr>
          <w:b/>
          <w:i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4B56422C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609C8" w:rsidRPr="005609C8">
        <w:rPr>
          <w:rFonts w:ascii="Times New Roman" w:hAnsi="Times New Roman" w:cs="Times New Roman"/>
          <w:sz w:val="24"/>
          <w:szCs w:val="24"/>
        </w:rPr>
        <w:t>2</w:t>
      </w:r>
      <w:r w:rsidR="00C40AE1" w:rsidRPr="005609C8">
        <w:rPr>
          <w:rFonts w:ascii="Times New Roman" w:hAnsi="Times New Roman" w:cs="Times New Roman"/>
          <w:sz w:val="24"/>
          <w:szCs w:val="24"/>
        </w:rPr>
        <w:t>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609C8" w:rsidRPr="005609C8">
        <w:rPr>
          <w:rFonts w:ascii="Times New Roman" w:hAnsi="Times New Roman" w:cs="Times New Roman"/>
          <w:sz w:val="24"/>
          <w:szCs w:val="24"/>
        </w:rPr>
        <w:t>апреля 2022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E0987E2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4EAEF72A" w14:textId="1BF595F4" w:rsidR="00A137AF" w:rsidRDefault="00AB7C1E" w:rsidP="004B459C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стандарт направлен на </w:t>
      </w:r>
      <w:r w:rsidR="00A137AF" w:rsidRPr="00A137AF">
        <w:rPr>
          <w:sz w:val="24"/>
          <w:szCs w:val="24"/>
        </w:rPr>
        <w:t>обеспечение возможности обмена локальными или глобальными спектральными данными, полученными из изображения отпечатка пальца, без получения всего изображения</w:t>
      </w:r>
      <w:r>
        <w:rPr>
          <w:sz w:val="24"/>
          <w:szCs w:val="24"/>
        </w:rPr>
        <w:t xml:space="preserve">. </w:t>
      </w:r>
      <w:r w:rsidR="00AB4BA4">
        <w:rPr>
          <w:sz w:val="24"/>
          <w:szCs w:val="24"/>
        </w:rPr>
        <w:t>Таким образом обеспечивается:</w:t>
      </w:r>
    </w:p>
    <w:p w14:paraId="116E0503" w14:textId="61E7A429" w:rsidR="00AB7C1E" w:rsidRPr="00AB7C1E" w:rsidRDefault="00AB4BA4" w:rsidP="00AB7C1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AB7C1E" w:rsidRPr="00AB7C1E">
        <w:rPr>
          <w:sz w:val="24"/>
          <w:szCs w:val="24"/>
        </w:rPr>
        <w:t xml:space="preserve">взаимодействие между </w:t>
      </w:r>
      <w:r>
        <w:rPr>
          <w:sz w:val="24"/>
          <w:szCs w:val="24"/>
        </w:rPr>
        <w:t>производителями (</w:t>
      </w:r>
      <w:r w:rsidR="00AB7C1E" w:rsidRPr="00AB7C1E">
        <w:rPr>
          <w:sz w:val="24"/>
          <w:szCs w:val="24"/>
        </w:rPr>
        <w:t>поставщиками</w:t>
      </w:r>
      <w:r>
        <w:rPr>
          <w:sz w:val="24"/>
          <w:szCs w:val="24"/>
        </w:rPr>
        <w:t>)</w:t>
      </w:r>
      <w:r w:rsidR="00AB7C1E" w:rsidRPr="00AB7C1E">
        <w:rPr>
          <w:sz w:val="24"/>
          <w:szCs w:val="24"/>
        </w:rPr>
        <w:t xml:space="preserve"> устройств распознавания отпечатков пальцев;</w:t>
      </w:r>
    </w:p>
    <w:p w14:paraId="44C2EDE6" w14:textId="5040D2E6" w:rsidR="00AB7C1E" w:rsidRPr="00AB7C1E" w:rsidRDefault="00AB4BA4" w:rsidP="00AB7C1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AB7C1E" w:rsidRPr="00AB7C1E">
        <w:rPr>
          <w:sz w:val="24"/>
          <w:szCs w:val="24"/>
        </w:rPr>
        <w:t>распространение недорогих промышленных дактилоскопических датчиков с ограниченной зоной сканирования, динамическим диапазоном или пространственным разрешением;</w:t>
      </w:r>
    </w:p>
    <w:p w14:paraId="052D7809" w14:textId="5C923D54" w:rsidR="00AB7C1E" w:rsidRPr="00AB7C1E" w:rsidRDefault="00AB4BA4" w:rsidP="00AB7C1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AB7C1E" w:rsidRPr="00AB7C1E">
        <w:rPr>
          <w:sz w:val="24"/>
          <w:szCs w:val="24"/>
        </w:rPr>
        <w:t>хранени</w:t>
      </w:r>
      <w:r>
        <w:rPr>
          <w:sz w:val="24"/>
          <w:szCs w:val="24"/>
        </w:rPr>
        <w:t>е</w:t>
      </w:r>
      <w:r w:rsidR="00AB7C1E" w:rsidRPr="00AB7C1E">
        <w:rPr>
          <w:sz w:val="24"/>
          <w:szCs w:val="24"/>
        </w:rPr>
        <w:t xml:space="preserve"> биометрической информации на различных </w:t>
      </w:r>
      <w:r>
        <w:rPr>
          <w:sz w:val="24"/>
          <w:szCs w:val="24"/>
        </w:rPr>
        <w:t xml:space="preserve">цифровых </w:t>
      </w:r>
      <w:r w:rsidR="00AB7C1E" w:rsidRPr="00AB7C1E">
        <w:rPr>
          <w:sz w:val="24"/>
          <w:szCs w:val="24"/>
        </w:rPr>
        <w:t>носителях;</w:t>
      </w:r>
    </w:p>
    <w:p w14:paraId="34888C12" w14:textId="1224F44B" w:rsidR="00AB7C1E" w:rsidRDefault="00AB4BA4" w:rsidP="00AB7C1E">
      <w:pPr>
        <w:pStyle w:val="1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AB7C1E" w:rsidRPr="00AB7C1E">
        <w:rPr>
          <w:sz w:val="24"/>
          <w:szCs w:val="24"/>
        </w:rPr>
        <w:t>поддерживаем распространение биометрии в приложениях, требующих функциональной совместимости.</w:t>
      </w:r>
    </w:p>
    <w:p w14:paraId="71C16836" w14:textId="77777777" w:rsidR="00140F4C" w:rsidRPr="005609C8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524499" w14:textId="77777777" w:rsidR="005F5AA2" w:rsidRPr="00F8152B" w:rsidRDefault="005F5AA2" w:rsidP="005F5AA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8152B">
        <w:rPr>
          <w:rFonts w:ascii="Times New Roman" w:hAnsi="Times New Roman" w:cs="Times New Roman"/>
          <w:sz w:val="24"/>
          <w:szCs w:val="24"/>
        </w:rPr>
        <w:t>иометрическо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152B">
        <w:rPr>
          <w:rFonts w:ascii="Times New Roman" w:hAnsi="Times New Roman" w:cs="Times New Roman"/>
          <w:sz w:val="24"/>
          <w:szCs w:val="24"/>
        </w:rPr>
        <w:t xml:space="preserve">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Охранные компании, </w:t>
      </w:r>
      <w:r w:rsidRPr="005609C8">
        <w:rPr>
          <w:rFonts w:ascii="Times New Roman" w:hAnsi="Times New Roman" w:cs="Times New Roman"/>
          <w:sz w:val="24"/>
          <w:szCs w:val="24"/>
        </w:rPr>
        <w:t>АО «ASTEL», ТОО «Сократ-Павлодар», ТОО «Видеонаблюдение», ТОО Компания «АВП», 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B52037A" w14:textId="77777777" w:rsidR="00813D45" w:rsidRDefault="00813D45" w:rsidP="00813D45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«Infobez.kz» (ТОО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KazInSert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Зерде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 АО «Национальные информационные технологии»,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Hub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Международный технопарк IT стартапов, АО «Национальное агентство по развитию инноваций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QazInnovations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РГП на ПХВ «Национальный научный центр развития здравоохранения имени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Салидат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FlowPort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Казахтелеком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«KT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Cloud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КаР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Кселл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Гумарбека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Даукеева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Вавиот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«Smart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system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integration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WebTotem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Artificial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64617415" w:rsidR="006F7B7E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0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ISO/IEC 19794-</w:t>
      </w:r>
      <w:r w:rsid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3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</w:t>
      </w:r>
      <w:r w:rsid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2006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Information </w:t>
      </w:r>
      <w:proofErr w:type="spellStart"/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technology</w:t>
      </w:r>
      <w:proofErr w:type="spellEnd"/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. </w:t>
      </w:r>
      <w:r w:rsidR="00AB4BA4" w:rsidRP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Biometric</w:t>
      </w:r>
      <w:r w:rsidR="00AB4BA4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AB4BA4" w:rsidRP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data</w:t>
      </w:r>
      <w:r w:rsidR="00AB4BA4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AB4BA4" w:rsidRP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interchange</w:t>
      </w:r>
      <w:r w:rsidR="00AB4BA4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AB4BA4" w:rsidRPr="00AB4BA4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formats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6F7B7E" w:rsidRPr="005951B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Part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AB4BA4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3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:</w:t>
      </w:r>
      <w:r w:rsidR="003A5623" w:rsidRPr="005F5AA2">
        <w:rPr>
          <w:lang w:val="en-US"/>
        </w:rPr>
        <w:t xml:space="preserve"> </w:t>
      </w:r>
      <w:r w:rsidR="003A5623" w:rsidRPr="003A562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Finger pattern spectral data 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(«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Информационные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технологии</w:t>
      </w:r>
      <w:r w:rsidR="006F7B7E" w:rsidRPr="005F5AA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Биометрия. Форматы обмена биометрическими данными. Часть </w:t>
      </w:r>
      <w:r w:rsidR="003A562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3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. </w:t>
      </w:r>
      <w:r w:rsidR="003A5623" w:rsidRPr="003A5623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Спектральные данные изображения отпечатка пальца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</w:p>
    <w:bookmarkEnd w:id="0"/>
    <w:p w14:paraId="7D47F35F" w14:textId="64C6293F" w:rsidR="004B459C" w:rsidRPr="005F5AA2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F5AA2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AA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5609C8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5609C8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609C8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5609C8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1A36" w14:textId="77777777" w:rsidR="007E406D" w:rsidRDefault="007E406D" w:rsidP="00A4133A">
      <w:pPr>
        <w:spacing w:after="0" w:line="240" w:lineRule="auto"/>
      </w:pPr>
      <w:r>
        <w:separator/>
      </w:r>
    </w:p>
  </w:endnote>
  <w:endnote w:type="continuationSeparator" w:id="0">
    <w:p w14:paraId="1CE2ECA7" w14:textId="77777777" w:rsidR="007E406D" w:rsidRDefault="007E406D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3D4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6D3F5" w14:textId="77777777" w:rsidR="007E406D" w:rsidRDefault="007E406D" w:rsidP="00A4133A">
      <w:pPr>
        <w:spacing w:after="0" w:line="240" w:lineRule="auto"/>
      </w:pPr>
      <w:r>
        <w:separator/>
      </w:r>
    </w:p>
  </w:footnote>
  <w:footnote w:type="continuationSeparator" w:id="0">
    <w:p w14:paraId="43B81367" w14:textId="77777777" w:rsidR="007E406D" w:rsidRDefault="007E406D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7616777">
    <w:abstractNumId w:val="0"/>
  </w:num>
  <w:num w:numId="2" w16cid:durableId="1469279757">
    <w:abstractNumId w:val="1"/>
  </w:num>
  <w:num w:numId="3" w16cid:durableId="563489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1B50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A5623"/>
    <w:rsid w:val="003B0F7C"/>
    <w:rsid w:val="003B184B"/>
    <w:rsid w:val="003C4B6E"/>
    <w:rsid w:val="003C57D5"/>
    <w:rsid w:val="003F3C47"/>
    <w:rsid w:val="003F6D0E"/>
    <w:rsid w:val="00402593"/>
    <w:rsid w:val="004128A9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4F2D92"/>
    <w:rsid w:val="00517066"/>
    <w:rsid w:val="00547DF5"/>
    <w:rsid w:val="005609C8"/>
    <w:rsid w:val="005846F4"/>
    <w:rsid w:val="005951BE"/>
    <w:rsid w:val="005B0B04"/>
    <w:rsid w:val="005C1A18"/>
    <w:rsid w:val="005C56BB"/>
    <w:rsid w:val="005F48EB"/>
    <w:rsid w:val="005F5043"/>
    <w:rsid w:val="005F5AA2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E406D"/>
    <w:rsid w:val="007F0028"/>
    <w:rsid w:val="00803FE3"/>
    <w:rsid w:val="00813D45"/>
    <w:rsid w:val="0081442B"/>
    <w:rsid w:val="00833A56"/>
    <w:rsid w:val="00833B80"/>
    <w:rsid w:val="00836DA1"/>
    <w:rsid w:val="008446A6"/>
    <w:rsid w:val="00855732"/>
    <w:rsid w:val="00857E4C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37AF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4BA4"/>
    <w:rsid w:val="00AB7C1E"/>
    <w:rsid w:val="00AC7866"/>
    <w:rsid w:val="00AD4936"/>
    <w:rsid w:val="00AE1428"/>
    <w:rsid w:val="00AF22B2"/>
    <w:rsid w:val="00AF3181"/>
    <w:rsid w:val="00B43E84"/>
    <w:rsid w:val="00B46145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1B34"/>
    <w:rsid w:val="00D73433"/>
    <w:rsid w:val="00D8293E"/>
    <w:rsid w:val="00D908E3"/>
    <w:rsid w:val="00D96733"/>
    <w:rsid w:val="00DC11F6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28">
    <w:name w:val="Style28"/>
    <w:basedOn w:val="a"/>
    <w:uiPriority w:val="99"/>
    <w:rsid w:val="004128A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4">
    <w:name w:val="Font Style144"/>
    <w:basedOn w:val="a0"/>
    <w:uiPriority w:val="99"/>
    <w:rsid w:val="004128A9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21</cp:revision>
  <cp:lastPrinted>2019-05-06T08:17:00Z</cp:lastPrinted>
  <dcterms:created xsi:type="dcterms:W3CDTF">2019-11-21T16:05:00Z</dcterms:created>
  <dcterms:modified xsi:type="dcterms:W3CDTF">2022-09-28T04:48:00Z</dcterms:modified>
</cp:coreProperties>
</file>